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8072B" w14:textId="77777777" w:rsidR="002A39B7" w:rsidRPr="00D44029" w:rsidRDefault="00D44029" w:rsidP="00885D5A">
      <w:pPr>
        <w:spacing w:after="120" w:line="240" w:lineRule="auto"/>
        <w:jc w:val="center"/>
        <w:rPr>
          <w:b/>
          <w:sz w:val="52"/>
          <w:szCs w:val="52"/>
          <w:lang w:val="en-US"/>
        </w:rPr>
      </w:pPr>
      <w:r w:rsidRPr="00D44029">
        <w:rPr>
          <w:b/>
          <w:sz w:val="52"/>
          <w:szCs w:val="52"/>
          <w:lang w:val="en-US"/>
        </w:rPr>
        <w:t>Industry</w:t>
      </w:r>
      <w:r w:rsidR="00666A86" w:rsidRPr="00D44029">
        <w:rPr>
          <w:b/>
          <w:sz w:val="52"/>
          <w:szCs w:val="52"/>
          <w:lang w:val="en-US"/>
        </w:rPr>
        <w:t xml:space="preserve"> Demonstration </w:t>
      </w:r>
      <w:r w:rsidR="003263C8" w:rsidRPr="00D44029">
        <w:rPr>
          <w:b/>
          <w:sz w:val="52"/>
          <w:szCs w:val="52"/>
          <w:lang w:val="en-US"/>
        </w:rPr>
        <w:t>Proposal</w:t>
      </w:r>
    </w:p>
    <w:p w14:paraId="3B87E346" w14:textId="77777777" w:rsidR="00574ECA" w:rsidRPr="00D44029" w:rsidRDefault="00666A86" w:rsidP="00CE0749">
      <w:pPr>
        <w:spacing w:after="0" w:line="360" w:lineRule="auto"/>
        <w:rPr>
          <w:rFonts w:ascii="Calibri" w:hAnsi="Calibri"/>
          <w:lang w:val="en-US"/>
        </w:rPr>
      </w:pPr>
      <w:r w:rsidRPr="00D44029">
        <w:rPr>
          <w:lang w:val="en-US"/>
        </w:rPr>
        <w:t xml:space="preserve">This document contains a template for all the information relevant to each </w:t>
      </w:r>
      <w:r w:rsidR="00071323" w:rsidRPr="00D44029">
        <w:rPr>
          <w:lang w:val="en-US"/>
        </w:rPr>
        <w:t xml:space="preserve">Exhibition &amp; </w:t>
      </w:r>
      <w:r w:rsidRPr="00D44029">
        <w:rPr>
          <w:lang w:val="en-US"/>
        </w:rPr>
        <w:t xml:space="preserve">Demonstration </w:t>
      </w:r>
      <w:r w:rsidR="00201EAE" w:rsidRPr="00D44029">
        <w:rPr>
          <w:lang w:val="en-US"/>
        </w:rPr>
        <w:t xml:space="preserve">booth </w:t>
      </w:r>
      <w:r w:rsidRPr="00D44029">
        <w:rPr>
          <w:lang w:val="en-US"/>
        </w:rPr>
        <w:t xml:space="preserve">to be </w:t>
      </w:r>
      <w:r w:rsidR="00D44029" w:rsidRPr="00D44029">
        <w:rPr>
          <w:lang w:val="en-US"/>
        </w:rPr>
        <w:t>organized</w:t>
      </w:r>
      <w:r w:rsidR="00046228" w:rsidRPr="00D44029">
        <w:rPr>
          <w:lang w:val="en-US"/>
        </w:rPr>
        <w:t xml:space="preserve"> within IC</w:t>
      </w:r>
      <w:r w:rsidR="00071323" w:rsidRPr="00D44029">
        <w:rPr>
          <w:lang w:val="en-US"/>
        </w:rPr>
        <w:t>C</w:t>
      </w:r>
      <w:r w:rsidR="00046228" w:rsidRPr="00D44029">
        <w:rPr>
          <w:lang w:val="en-US"/>
        </w:rPr>
        <w:t> </w:t>
      </w:r>
      <w:r w:rsidRPr="00D44029">
        <w:rPr>
          <w:lang w:val="en-US"/>
        </w:rPr>
        <w:t>201</w:t>
      </w:r>
      <w:r w:rsidR="00CE0749">
        <w:rPr>
          <w:lang w:val="en-US"/>
        </w:rPr>
        <w:t>8</w:t>
      </w:r>
      <w:r w:rsidRPr="00D44029">
        <w:rPr>
          <w:lang w:val="en-US"/>
        </w:rPr>
        <w:t xml:space="preserve">.  </w:t>
      </w:r>
      <w:r w:rsidR="00574ECA" w:rsidRPr="00D44029">
        <w:rPr>
          <w:rFonts w:ascii="Calibri" w:hAnsi="Calibri"/>
          <w:lang w:val="en-US"/>
        </w:rPr>
        <w:t xml:space="preserve">If the proposal is accepted, this text (the public information in it) will be used to advertise the </w:t>
      </w:r>
      <w:r w:rsidR="00574ECA" w:rsidRPr="00D44029">
        <w:rPr>
          <w:lang w:val="en-US"/>
        </w:rPr>
        <w:t>Demonstration</w:t>
      </w:r>
      <w:r w:rsidR="00574ECA" w:rsidRPr="00D44029">
        <w:rPr>
          <w:rFonts w:ascii="Calibri" w:hAnsi="Calibri"/>
          <w:lang w:val="en-US"/>
        </w:rPr>
        <w:t xml:space="preserve"> in t</w:t>
      </w:r>
      <w:r w:rsidR="00D44029">
        <w:rPr>
          <w:rFonts w:ascii="Calibri" w:hAnsi="Calibri"/>
          <w:lang w:val="en-US"/>
        </w:rPr>
        <w:t>he conference website, program</w:t>
      </w:r>
      <w:r w:rsidR="00574ECA" w:rsidRPr="00D44029">
        <w:rPr>
          <w:rFonts w:ascii="Calibri" w:hAnsi="Calibri"/>
          <w:lang w:val="en-US"/>
        </w:rPr>
        <w:t>, and other media.</w:t>
      </w:r>
    </w:p>
    <w:p w14:paraId="6726C86C" w14:textId="77777777" w:rsidR="00574ECA" w:rsidRPr="00D44029" w:rsidRDefault="00574ECA" w:rsidP="00CE0749">
      <w:pPr>
        <w:spacing w:after="0" w:line="360" w:lineRule="auto"/>
        <w:rPr>
          <w:lang w:val="en-US"/>
        </w:rPr>
      </w:pPr>
      <w:r w:rsidRPr="00D44029">
        <w:rPr>
          <w:lang w:val="en-US"/>
        </w:rPr>
        <w:t xml:space="preserve">Each booth is equipped with a power supply.  Any furniture or additional equipment is subject to additional fees.  Placement of the exhibition booth is determined by conference organizers. </w:t>
      </w:r>
      <w:r w:rsidR="00CE0749">
        <w:rPr>
          <w:lang w:val="en-US"/>
        </w:rPr>
        <w:t xml:space="preserve"> The costs of the booths are to be determined at a later time.</w:t>
      </w:r>
    </w:p>
    <w:p w14:paraId="55E3C8D3" w14:textId="77777777" w:rsidR="00DB4251" w:rsidRPr="00D44029" w:rsidRDefault="00DB4251" w:rsidP="00CE0749">
      <w:pPr>
        <w:spacing w:after="0" w:line="360" w:lineRule="auto"/>
        <w:rPr>
          <w:lang w:val="en-US"/>
        </w:rPr>
      </w:pPr>
      <w:r w:rsidRPr="00D44029">
        <w:rPr>
          <w:rFonts w:ascii="Calibri" w:hAnsi="Calibri"/>
          <w:lang w:val="en-US"/>
        </w:rPr>
        <w:t xml:space="preserve">The proposal should be sent to the </w:t>
      </w:r>
      <w:r w:rsidR="007D7621">
        <w:rPr>
          <w:rFonts w:ascii="Calibri" w:hAnsi="Calibri"/>
          <w:lang w:val="en-US"/>
        </w:rPr>
        <w:t xml:space="preserve">IF&amp;E Program Committee at </w:t>
      </w:r>
      <w:r w:rsidR="007D762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ICC2018-IFE@listserv.umkc.edu</w:t>
      </w:r>
      <w:r w:rsidR="00CE0749">
        <w:rPr>
          <w:rFonts w:ascii="Calibri" w:hAnsi="Calibri"/>
          <w:lang w:val="en-US"/>
        </w:rPr>
        <w:t xml:space="preserve"> </w:t>
      </w:r>
      <w:r w:rsidRPr="00D44029">
        <w:rPr>
          <w:rFonts w:ascii="Calibri" w:hAnsi="Calibri"/>
          <w:lang w:val="en-US"/>
        </w:rPr>
        <w:t xml:space="preserve">as a </w:t>
      </w:r>
      <w:r w:rsidR="00D44029">
        <w:rPr>
          <w:rFonts w:ascii="Calibri" w:hAnsi="Calibri"/>
          <w:lang w:val="en-US"/>
        </w:rPr>
        <w:t>PDF attachment, by the deadline of 17</w:t>
      </w:r>
      <w:r w:rsidRPr="00D44029">
        <w:rPr>
          <w:rFonts w:ascii="Calibri" w:hAnsi="Calibri"/>
          <w:lang w:val="en-US"/>
        </w:rPr>
        <w:t xml:space="preserve"> </w:t>
      </w:r>
      <w:r w:rsidR="006B0CAE" w:rsidRPr="00D44029">
        <w:rPr>
          <w:rFonts w:ascii="Calibri" w:hAnsi="Calibri"/>
          <w:lang w:val="en-US"/>
        </w:rPr>
        <w:t>Feb</w:t>
      </w:r>
      <w:r w:rsidR="00D44029">
        <w:rPr>
          <w:rFonts w:ascii="Calibri" w:hAnsi="Calibri"/>
          <w:lang w:val="en-US"/>
        </w:rPr>
        <w:t>ruary</w:t>
      </w:r>
      <w:r w:rsidR="006B0CAE" w:rsidRPr="00D44029">
        <w:rPr>
          <w:rFonts w:ascii="Calibri" w:hAnsi="Calibri"/>
          <w:lang w:val="en-US"/>
        </w:rPr>
        <w:t xml:space="preserve"> 201</w:t>
      </w:r>
      <w:r w:rsidR="006D793F">
        <w:rPr>
          <w:rFonts w:ascii="Calibri" w:hAnsi="Calibri"/>
          <w:lang w:val="en-US"/>
        </w:rPr>
        <w:t>8</w:t>
      </w:r>
      <w:r w:rsidR="007D7621">
        <w:rPr>
          <w:rFonts w:ascii="Calibri" w:hAnsi="Calibri"/>
          <w:lang w:val="en-US"/>
        </w:rPr>
        <w:t xml:space="preserve"> with subject header: Industry Demonstration Proposal</w:t>
      </w:r>
      <w:bookmarkStart w:id="0" w:name="_GoBack"/>
      <w:bookmarkEnd w:id="0"/>
    </w:p>
    <w:p w14:paraId="1E9C2E95" w14:textId="77777777" w:rsidR="00DB4251" w:rsidRPr="00D44029" w:rsidRDefault="00DB4251" w:rsidP="00666A86">
      <w:pPr>
        <w:spacing w:before="240" w:after="0" w:line="360" w:lineRule="auto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7"/>
        <w:gridCol w:w="5863"/>
      </w:tblGrid>
      <w:tr w:rsidR="00E05C7B" w:rsidRPr="00D44029" w14:paraId="0481342F" w14:textId="77777777" w:rsidTr="00B915DE">
        <w:trPr>
          <w:cantSplit/>
        </w:trPr>
        <w:tc>
          <w:tcPr>
            <w:tcW w:w="3197" w:type="dxa"/>
            <w:vAlign w:val="center"/>
          </w:tcPr>
          <w:p w14:paraId="68B3BB21" w14:textId="77777777" w:rsidR="00E05C7B" w:rsidRPr="00D44029" w:rsidRDefault="00CC6B13" w:rsidP="00BF197C">
            <w:pPr>
              <w:spacing w:line="276" w:lineRule="auto"/>
              <w:ind w:left="68"/>
              <w:rPr>
                <w:b/>
                <w:u w:val="single"/>
                <w:lang w:val="en-US"/>
              </w:rPr>
            </w:pPr>
            <w:r w:rsidRPr="00D44029">
              <w:rPr>
                <w:b/>
                <w:u w:val="single"/>
                <w:lang w:val="en-US"/>
              </w:rPr>
              <w:t>Proposer</w:t>
            </w:r>
            <w:r w:rsidR="00E05C7B" w:rsidRPr="00D44029">
              <w:rPr>
                <w:b/>
                <w:u w:val="single"/>
                <w:lang w:val="en-US"/>
              </w:rPr>
              <w:t>’s Name</w:t>
            </w:r>
          </w:p>
        </w:tc>
        <w:tc>
          <w:tcPr>
            <w:tcW w:w="5863" w:type="dxa"/>
          </w:tcPr>
          <w:p w14:paraId="521ED93F" w14:textId="77777777" w:rsidR="00E05C7B" w:rsidRPr="00D44029" w:rsidRDefault="00E05C7B" w:rsidP="00BF197C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E05C7B" w:rsidRPr="00D44029" w14:paraId="302BB1BD" w14:textId="77777777" w:rsidTr="00B915DE">
        <w:trPr>
          <w:cantSplit/>
        </w:trPr>
        <w:tc>
          <w:tcPr>
            <w:tcW w:w="3197" w:type="dxa"/>
            <w:vAlign w:val="center"/>
          </w:tcPr>
          <w:p w14:paraId="6BBBB0EF" w14:textId="77777777" w:rsidR="00E05C7B" w:rsidRPr="00D44029" w:rsidRDefault="00CC6B13" w:rsidP="00BF197C">
            <w:pPr>
              <w:spacing w:line="276" w:lineRule="auto"/>
              <w:ind w:left="66"/>
              <w:rPr>
                <w:b/>
                <w:u w:val="single"/>
                <w:lang w:val="en-US"/>
              </w:rPr>
            </w:pPr>
            <w:r w:rsidRPr="00D44029">
              <w:rPr>
                <w:b/>
                <w:u w:val="single"/>
                <w:lang w:val="en-US"/>
              </w:rPr>
              <w:t>Proposer</w:t>
            </w:r>
            <w:r w:rsidR="00E05C7B" w:rsidRPr="00D44029">
              <w:rPr>
                <w:b/>
                <w:u w:val="single"/>
                <w:lang w:val="en-US"/>
              </w:rPr>
              <w:t>’s Institution</w:t>
            </w:r>
          </w:p>
        </w:tc>
        <w:tc>
          <w:tcPr>
            <w:tcW w:w="5863" w:type="dxa"/>
          </w:tcPr>
          <w:p w14:paraId="1A7FB411" w14:textId="77777777" w:rsidR="00E05C7B" w:rsidRPr="00D44029" w:rsidRDefault="00E05C7B" w:rsidP="00BF197C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046228" w:rsidRPr="00D44029" w14:paraId="0191CBFC" w14:textId="77777777" w:rsidTr="004D5746">
        <w:trPr>
          <w:cantSplit/>
        </w:trPr>
        <w:tc>
          <w:tcPr>
            <w:tcW w:w="3197" w:type="dxa"/>
            <w:vAlign w:val="center"/>
          </w:tcPr>
          <w:p w14:paraId="174E7708" w14:textId="77777777" w:rsidR="00046228" w:rsidRPr="00D44029" w:rsidRDefault="00046228" w:rsidP="004D5746">
            <w:pPr>
              <w:spacing w:line="276" w:lineRule="auto"/>
              <w:ind w:left="66"/>
              <w:rPr>
                <w:b/>
                <w:u w:val="single"/>
                <w:lang w:val="en-US"/>
              </w:rPr>
            </w:pPr>
            <w:r w:rsidRPr="00D44029">
              <w:rPr>
                <w:b/>
                <w:u w:val="single"/>
                <w:lang w:val="en-US"/>
              </w:rPr>
              <w:t>Proposer’s Email</w:t>
            </w:r>
          </w:p>
        </w:tc>
        <w:tc>
          <w:tcPr>
            <w:tcW w:w="5863" w:type="dxa"/>
          </w:tcPr>
          <w:p w14:paraId="38391971" w14:textId="77777777" w:rsidR="00046228" w:rsidRPr="00D44029" w:rsidRDefault="00046228" w:rsidP="004D5746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E05C7B" w:rsidRPr="00D44029" w14:paraId="520DDC0E" w14:textId="77777777" w:rsidTr="00B915DE">
        <w:trPr>
          <w:cantSplit/>
        </w:trPr>
        <w:tc>
          <w:tcPr>
            <w:tcW w:w="3197" w:type="dxa"/>
            <w:vAlign w:val="center"/>
          </w:tcPr>
          <w:p w14:paraId="514B4468" w14:textId="77777777" w:rsidR="00E05C7B" w:rsidRPr="00D44029" w:rsidRDefault="00CC6B13" w:rsidP="00BF197C">
            <w:pPr>
              <w:spacing w:line="276" w:lineRule="auto"/>
              <w:ind w:left="66"/>
              <w:rPr>
                <w:b/>
                <w:u w:val="single"/>
                <w:lang w:val="en-US"/>
              </w:rPr>
            </w:pPr>
            <w:r w:rsidRPr="00D44029">
              <w:rPr>
                <w:b/>
                <w:u w:val="single"/>
                <w:lang w:val="en-US"/>
              </w:rPr>
              <w:t>Proposer</w:t>
            </w:r>
            <w:r w:rsidR="00046228" w:rsidRPr="00D44029">
              <w:rPr>
                <w:b/>
                <w:u w:val="single"/>
                <w:lang w:val="en-US"/>
              </w:rPr>
              <w:t>’s Phone</w:t>
            </w:r>
          </w:p>
        </w:tc>
        <w:tc>
          <w:tcPr>
            <w:tcW w:w="5863" w:type="dxa"/>
          </w:tcPr>
          <w:p w14:paraId="4F8C3D06" w14:textId="77777777" w:rsidR="00E05C7B" w:rsidRPr="00D44029" w:rsidRDefault="00E05C7B" w:rsidP="00BF197C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E05C7B" w:rsidRPr="00D44029" w14:paraId="5F0B7D9E" w14:textId="77777777" w:rsidTr="00B915DE">
        <w:trPr>
          <w:cantSplit/>
        </w:trPr>
        <w:tc>
          <w:tcPr>
            <w:tcW w:w="3197" w:type="dxa"/>
            <w:vAlign w:val="center"/>
          </w:tcPr>
          <w:p w14:paraId="78BFECDC" w14:textId="77777777" w:rsidR="00B05695" w:rsidRPr="00D44029" w:rsidRDefault="00CC6B13" w:rsidP="00BF197C">
            <w:pPr>
              <w:spacing w:line="276" w:lineRule="auto"/>
              <w:ind w:left="68"/>
              <w:rPr>
                <w:b/>
                <w:u w:val="single"/>
                <w:lang w:val="en-US"/>
              </w:rPr>
            </w:pPr>
            <w:r w:rsidRPr="00D44029">
              <w:rPr>
                <w:b/>
                <w:u w:val="single"/>
                <w:lang w:val="en-US"/>
              </w:rPr>
              <w:t>Proposer</w:t>
            </w:r>
            <w:r w:rsidR="009C5DCE" w:rsidRPr="00D44029">
              <w:rPr>
                <w:b/>
                <w:u w:val="single"/>
                <w:lang w:val="en-US"/>
              </w:rPr>
              <w:t>’s CV</w:t>
            </w:r>
            <w:r w:rsidR="00BF197C" w:rsidRPr="00D44029">
              <w:rPr>
                <w:b/>
                <w:u w:val="single"/>
                <w:lang w:val="en-US"/>
              </w:rPr>
              <w:br/>
            </w:r>
            <w:r w:rsidR="00262DDB" w:rsidRPr="00D44029">
              <w:rPr>
                <w:lang w:val="en-US"/>
              </w:rPr>
              <w:t>(text up to 300 words)</w:t>
            </w:r>
          </w:p>
        </w:tc>
        <w:tc>
          <w:tcPr>
            <w:tcW w:w="5863" w:type="dxa"/>
          </w:tcPr>
          <w:p w14:paraId="75EEA3B6" w14:textId="77777777" w:rsidR="00E05C7B" w:rsidRPr="00D44029" w:rsidRDefault="00E05C7B" w:rsidP="00BF197C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E05C7B" w:rsidRPr="00D44029" w14:paraId="495C68E7" w14:textId="77777777" w:rsidTr="00B915DE">
        <w:trPr>
          <w:cantSplit/>
        </w:trPr>
        <w:tc>
          <w:tcPr>
            <w:tcW w:w="3197" w:type="dxa"/>
            <w:vAlign w:val="center"/>
          </w:tcPr>
          <w:p w14:paraId="56DF0404" w14:textId="77777777" w:rsidR="00E05C7B" w:rsidRPr="00D44029" w:rsidRDefault="00E05C7B" w:rsidP="00BF197C">
            <w:pPr>
              <w:spacing w:line="276" w:lineRule="auto"/>
              <w:ind w:left="66"/>
              <w:rPr>
                <w:b/>
                <w:u w:val="single"/>
                <w:lang w:val="en-US"/>
              </w:rPr>
            </w:pPr>
            <w:r w:rsidRPr="00D44029">
              <w:rPr>
                <w:b/>
                <w:u w:val="single"/>
                <w:lang w:val="en-US"/>
              </w:rPr>
              <w:t>Exhibition Title</w:t>
            </w:r>
          </w:p>
        </w:tc>
        <w:tc>
          <w:tcPr>
            <w:tcW w:w="5863" w:type="dxa"/>
            <w:vAlign w:val="center"/>
          </w:tcPr>
          <w:p w14:paraId="44AA03B1" w14:textId="77777777" w:rsidR="00E05C7B" w:rsidRPr="00D44029" w:rsidRDefault="00E05C7B" w:rsidP="00BF197C">
            <w:pPr>
              <w:spacing w:line="276" w:lineRule="auto"/>
              <w:rPr>
                <w:lang w:val="en-US"/>
              </w:rPr>
            </w:pPr>
          </w:p>
        </w:tc>
      </w:tr>
      <w:tr w:rsidR="00E05C7B" w:rsidRPr="00D44029" w14:paraId="721828DA" w14:textId="77777777" w:rsidTr="00B915DE">
        <w:trPr>
          <w:cantSplit/>
        </w:trPr>
        <w:tc>
          <w:tcPr>
            <w:tcW w:w="3197" w:type="dxa"/>
            <w:vAlign w:val="center"/>
          </w:tcPr>
          <w:p w14:paraId="79314A52" w14:textId="77777777" w:rsidR="00B05695" w:rsidRPr="00D44029" w:rsidRDefault="00E05C7B" w:rsidP="00046228">
            <w:pPr>
              <w:spacing w:line="276" w:lineRule="auto"/>
              <w:ind w:left="66"/>
              <w:rPr>
                <w:b/>
                <w:u w:val="single"/>
                <w:lang w:val="en-US"/>
              </w:rPr>
            </w:pPr>
            <w:r w:rsidRPr="00D44029">
              <w:rPr>
                <w:b/>
                <w:u w:val="single"/>
                <w:lang w:val="en-US"/>
              </w:rPr>
              <w:t>Motivation and Background</w:t>
            </w:r>
            <w:r w:rsidRPr="00D44029">
              <w:rPr>
                <w:b/>
                <w:u w:val="single"/>
                <w:lang w:val="en-US"/>
              </w:rPr>
              <w:br/>
            </w:r>
            <w:r w:rsidR="00B915DE" w:rsidRPr="00D44029">
              <w:rPr>
                <w:lang w:val="en-US"/>
              </w:rPr>
              <w:t>(</w:t>
            </w:r>
            <w:r w:rsidRPr="00D44029">
              <w:rPr>
                <w:lang w:val="en-US"/>
              </w:rPr>
              <w:t>10 lines maximum, describing the motivation and background for the technologies</w:t>
            </w:r>
            <w:r w:rsidR="00046228" w:rsidRPr="00D44029">
              <w:rPr>
                <w:lang w:val="en-US"/>
              </w:rPr>
              <w:t>,</w:t>
            </w:r>
            <w:r w:rsidRPr="00D44029">
              <w:rPr>
                <w:lang w:val="en-US"/>
              </w:rPr>
              <w:t xml:space="preserve"> applications</w:t>
            </w:r>
            <w:r w:rsidR="00046228" w:rsidRPr="00D44029">
              <w:rPr>
                <w:lang w:val="en-US"/>
              </w:rPr>
              <w:t>, and/or products</w:t>
            </w:r>
            <w:r w:rsidRPr="00D44029">
              <w:rPr>
                <w:lang w:val="en-US"/>
              </w:rPr>
              <w:t xml:space="preserve"> being demonstrated.</w:t>
            </w:r>
            <w:r w:rsidR="00B915DE" w:rsidRPr="00D44029">
              <w:rPr>
                <w:lang w:val="en-US"/>
              </w:rPr>
              <w:t>)</w:t>
            </w:r>
          </w:p>
        </w:tc>
        <w:tc>
          <w:tcPr>
            <w:tcW w:w="5863" w:type="dxa"/>
          </w:tcPr>
          <w:p w14:paraId="72FD14E9" w14:textId="77777777" w:rsidR="00E05C7B" w:rsidRPr="00D44029" w:rsidRDefault="00E05C7B" w:rsidP="00BF197C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E05C7B" w:rsidRPr="00D44029" w14:paraId="248AE761" w14:textId="77777777" w:rsidTr="00B915DE">
        <w:trPr>
          <w:cantSplit/>
        </w:trPr>
        <w:tc>
          <w:tcPr>
            <w:tcW w:w="3197" w:type="dxa"/>
            <w:vAlign w:val="center"/>
          </w:tcPr>
          <w:p w14:paraId="23E416ED" w14:textId="77777777" w:rsidR="00B05695" w:rsidRPr="00D44029" w:rsidRDefault="00E05C7B" w:rsidP="00BF197C">
            <w:pPr>
              <w:spacing w:line="276" w:lineRule="auto"/>
              <w:ind w:left="66"/>
              <w:rPr>
                <w:b/>
                <w:u w:val="single"/>
                <w:lang w:val="en-US"/>
              </w:rPr>
            </w:pPr>
            <w:r w:rsidRPr="00D44029">
              <w:rPr>
                <w:b/>
                <w:u w:val="single"/>
                <w:lang w:val="en-US"/>
              </w:rPr>
              <w:t>Objective</w:t>
            </w:r>
            <w:r w:rsidRPr="00D44029">
              <w:rPr>
                <w:b/>
                <w:u w:val="single"/>
                <w:lang w:val="en-US"/>
              </w:rPr>
              <w:br/>
            </w:r>
            <w:r w:rsidR="00B915DE" w:rsidRPr="00D44029">
              <w:rPr>
                <w:lang w:val="en-US"/>
              </w:rPr>
              <w:t>(</w:t>
            </w:r>
            <w:r w:rsidRPr="00D44029">
              <w:rPr>
                <w:lang w:val="en-US"/>
              </w:rPr>
              <w:t>10 lines maximum, describing the objective of the demonstration.</w:t>
            </w:r>
            <w:r w:rsidR="00B915DE" w:rsidRPr="00D44029">
              <w:rPr>
                <w:lang w:val="en-US"/>
              </w:rPr>
              <w:t>)</w:t>
            </w:r>
          </w:p>
        </w:tc>
        <w:tc>
          <w:tcPr>
            <w:tcW w:w="5863" w:type="dxa"/>
          </w:tcPr>
          <w:p w14:paraId="005052F3" w14:textId="77777777" w:rsidR="00E05C7B" w:rsidRPr="00D44029" w:rsidRDefault="00E05C7B" w:rsidP="00BF197C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E05C7B" w:rsidRPr="00D44029" w14:paraId="13AFE087" w14:textId="77777777" w:rsidTr="00B915DE">
        <w:trPr>
          <w:cantSplit/>
        </w:trPr>
        <w:tc>
          <w:tcPr>
            <w:tcW w:w="3197" w:type="dxa"/>
            <w:vAlign w:val="center"/>
          </w:tcPr>
          <w:p w14:paraId="7FDB496E" w14:textId="77777777" w:rsidR="00B05695" w:rsidRPr="00D44029" w:rsidRDefault="00E05C7B" w:rsidP="00BF197C">
            <w:pPr>
              <w:spacing w:line="276" w:lineRule="auto"/>
              <w:ind w:left="66"/>
              <w:rPr>
                <w:b/>
                <w:u w:val="single"/>
                <w:lang w:val="en-US"/>
              </w:rPr>
            </w:pPr>
            <w:r w:rsidRPr="00D44029">
              <w:rPr>
                <w:b/>
                <w:u w:val="single"/>
                <w:lang w:val="en-US"/>
              </w:rPr>
              <w:t>Description of the Demo</w:t>
            </w:r>
            <w:r w:rsidRPr="00D44029">
              <w:rPr>
                <w:b/>
                <w:u w:val="single"/>
                <w:lang w:val="en-US"/>
              </w:rPr>
              <w:br/>
            </w:r>
            <w:r w:rsidR="00B915DE" w:rsidRPr="00D44029">
              <w:rPr>
                <w:lang w:val="en-US"/>
              </w:rPr>
              <w:t>(</w:t>
            </w:r>
            <w:r w:rsidRPr="00D44029">
              <w:rPr>
                <w:lang w:val="en-US"/>
              </w:rPr>
              <w:t>10 lines maximum, describing the technologies and/or applications being demonstrated.</w:t>
            </w:r>
            <w:r w:rsidR="00B915DE" w:rsidRPr="00D44029">
              <w:rPr>
                <w:lang w:val="en-US"/>
              </w:rPr>
              <w:t>)</w:t>
            </w:r>
          </w:p>
        </w:tc>
        <w:tc>
          <w:tcPr>
            <w:tcW w:w="5863" w:type="dxa"/>
          </w:tcPr>
          <w:p w14:paraId="1A9CFD58" w14:textId="77777777" w:rsidR="00E05C7B" w:rsidRPr="00D44029" w:rsidRDefault="00E05C7B" w:rsidP="00BF197C">
            <w:pPr>
              <w:spacing w:line="276" w:lineRule="auto"/>
              <w:rPr>
                <w:lang w:val="en-US"/>
              </w:rPr>
            </w:pPr>
          </w:p>
        </w:tc>
      </w:tr>
      <w:tr w:rsidR="00B915DE" w:rsidRPr="00D44029" w14:paraId="63C9FD78" w14:textId="77777777" w:rsidTr="00B915DE">
        <w:trPr>
          <w:cantSplit/>
        </w:trPr>
        <w:tc>
          <w:tcPr>
            <w:tcW w:w="3197" w:type="dxa"/>
            <w:vAlign w:val="center"/>
          </w:tcPr>
          <w:p w14:paraId="5D45606D" w14:textId="77777777" w:rsidR="00B915DE" w:rsidRPr="00D44029" w:rsidRDefault="00B915DE" w:rsidP="00B915DE">
            <w:pPr>
              <w:spacing w:line="276" w:lineRule="auto"/>
              <w:ind w:left="66"/>
              <w:rPr>
                <w:b/>
                <w:u w:val="single"/>
                <w:lang w:val="en-US"/>
              </w:rPr>
            </w:pPr>
            <w:r w:rsidRPr="00D44029">
              <w:rPr>
                <w:b/>
                <w:u w:val="single"/>
                <w:lang w:val="en-US"/>
              </w:rPr>
              <w:lastRenderedPageBreak/>
              <w:t>General Public Adequacy</w:t>
            </w:r>
            <w:r w:rsidRPr="00D44029">
              <w:rPr>
                <w:b/>
                <w:lang w:val="en-US"/>
              </w:rPr>
              <w:br/>
            </w:r>
            <w:r w:rsidRPr="00D44029">
              <w:rPr>
                <w:lang w:val="en-US"/>
              </w:rPr>
              <w:t xml:space="preserve">(indicate whether the content being shown is adequate </w:t>
            </w:r>
            <w:r w:rsidR="009C5DCE" w:rsidRPr="00D44029">
              <w:rPr>
                <w:lang w:val="en-US"/>
              </w:rPr>
              <w:t>to be presented to the general public; if the answer is positive, describe the specific aspects that serve this purpose)</w:t>
            </w:r>
          </w:p>
        </w:tc>
        <w:tc>
          <w:tcPr>
            <w:tcW w:w="5863" w:type="dxa"/>
          </w:tcPr>
          <w:p w14:paraId="49911714" w14:textId="77777777" w:rsidR="00B915DE" w:rsidRPr="00D44029" w:rsidRDefault="00B915DE" w:rsidP="00B915D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59"/>
              <w:rPr>
                <w:lang w:val="en-US"/>
              </w:rPr>
            </w:pPr>
            <w:r w:rsidRPr="00D44029">
              <w:rPr>
                <w:lang w:val="en-US"/>
              </w:rPr>
              <w:t>Yes</w:t>
            </w:r>
          </w:p>
          <w:p w14:paraId="5E2F402B" w14:textId="77777777" w:rsidR="00B915DE" w:rsidRPr="00D44029" w:rsidRDefault="00B915DE" w:rsidP="00B915D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59"/>
              <w:rPr>
                <w:lang w:val="en-US"/>
              </w:rPr>
            </w:pPr>
            <w:r w:rsidRPr="00D44029">
              <w:rPr>
                <w:lang w:val="en-US"/>
              </w:rPr>
              <w:t>No</w:t>
            </w:r>
          </w:p>
          <w:p w14:paraId="55BD8CA8" w14:textId="77777777" w:rsidR="00B915DE" w:rsidRPr="00D44029" w:rsidRDefault="00B915DE" w:rsidP="00B915DE">
            <w:pPr>
              <w:rPr>
                <w:lang w:val="en-US"/>
              </w:rPr>
            </w:pPr>
          </w:p>
        </w:tc>
      </w:tr>
    </w:tbl>
    <w:p w14:paraId="570DC8C6" w14:textId="77777777" w:rsidR="00262DDB" w:rsidRPr="00D44029" w:rsidRDefault="00262DDB" w:rsidP="00046228">
      <w:pPr>
        <w:rPr>
          <w:color w:val="000000" w:themeColor="text1"/>
          <w:lang w:val="en-US"/>
        </w:rPr>
      </w:pPr>
    </w:p>
    <w:sectPr w:rsidR="00262DDB" w:rsidRPr="00D44029" w:rsidSect="00262DD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25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1585F" w14:textId="77777777" w:rsidR="00A047A9" w:rsidRDefault="00A047A9" w:rsidP="006B7A1C">
      <w:pPr>
        <w:spacing w:after="0" w:line="240" w:lineRule="auto"/>
      </w:pPr>
      <w:r>
        <w:separator/>
      </w:r>
    </w:p>
  </w:endnote>
  <w:endnote w:type="continuationSeparator" w:id="0">
    <w:p w14:paraId="2DBAC6F5" w14:textId="77777777" w:rsidR="00A047A9" w:rsidRDefault="00A047A9" w:rsidP="006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72D07" w14:textId="77777777" w:rsidR="00971C7B" w:rsidRPr="00473273" w:rsidRDefault="00C3565B" w:rsidP="00797295">
    <w:pPr>
      <w:pStyle w:val="Footer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="00971C7B"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7D7621">
      <w:rPr>
        <w:noProof/>
        <w:sz w:val="18"/>
        <w:szCs w:val="18"/>
      </w:rPr>
      <w:t>2</w:t>
    </w:r>
    <w:r w:rsidRPr="00473273">
      <w:rPr>
        <w:sz w:val="18"/>
        <w:szCs w:val="18"/>
      </w:rPr>
      <w:fldChar w:fldCharType="end"/>
    </w:r>
    <w:r w:rsidR="00971C7B" w:rsidRPr="00473273">
      <w:rPr>
        <w:sz w:val="18"/>
        <w:szCs w:val="18"/>
      </w:rPr>
      <w:t xml:space="preserve"> / </w:t>
    </w:r>
    <w:fldSimple w:instr=" NUMPAGES  \* Arabic  \* MERGEFORMAT ">
      <w:r w:rsidR="007D7621" w:rsidRPr="007D7621">
        <w:rPr>
          <w:noProof/>
          <w:sz w:val="18"/>
          <w:szCs w:val="18"/>
        </w:rPr>
        <w:t>2</w:t>
      </w:r>
    </w:fldSimple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BB3FA" w14:textId="77777777" w:rsidR="00971C7B" w:rsidRPr="00473273" w:rsidRDefault="00C3565B" w:rsidP="00473273">
    <w:pPr>
      <w:pStyle w:val="Footer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="00971C7B"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7D7621">
      <w:rPr>
        <w:noProof/>
        <w:sz w:val="18"/>
        <w:szCs w:val="18"/>
      </w:rPr>
      <w:t>1</w:t>
    </w:r>
    <w:r w:rsidRPr="00473273">
      <w:rPr>
        <w:sz w:val="18"/>
        <w:szCs w:val="18"/>
      </w:rPr>
      <w:fldChar w:fldCharType="end"/>
    </w:r>
    <w:r w:rsidR="00971C7B" w:rsidRPr="00473273">
      <w:rPr>
        <w:sz w:val="18"/>
        <w:szCs w:val="18"/>
      </w:rPr>
      <w:t xml:space="preserve"> / </w:t>
    </w:r>
    <w:fldSimple w:instr=" NUMPAGES  \* Arabic  \* MERGEFORMAT ">
      <w:r w:rsidR="007D7621" w:rsidRPr="007D7621">
        <w:rPr>
          <w:noProof/>
          <w:sz w:val="18"/>
          <w:szCs w:val="18"/>
        </w:rPr>
        <w:t>2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372E9" w14:textId="77777777" w:rsidR="00A047A9" w:rsidRDefault="00A047A9" w:rsidP="006B7A1C">
      <w:pPr>
        <w:spacing w:after="0" w:line="240" w:lineRule="auto"/>
      </w:pPr>
      <w:r>
        <w:separator/>
      </w:r>
    </w:p>
  </w:footnote>
  <w:footnote w:type="continuationSeparator" w:id="0">
    <w:p w14:paraId="238BE6EC" w14:textId="77777777" w:rsidR="00A047A9" w:rsidRDefault="00A047A9" w:rsidP="006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FBE37" w14:textId="77777777" w:rsidR="00971C7B" w:rsidRDefault="00971C7B" w:rsidP="00D96126">
    <w:pPr>
      <w:pStyle w:val="Header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F159C" w14:textId="77777777" w:rsidR="00CE0749" w:rsidRDefault="00CE0749">
    <w:pPr>
      <w:pStyle w:val="Header"/>
    </w:pPr>
    <w:r w:rsidRPr="00CE0749">
      <w:rPr>
        <w:noProof/>
        <w:lang w:val="en-US" w:eastAsia="en-US"/>
      </w:rPr>
      <w:drawing>
        <wp:inline distT="0" distB="0" distL="0" distR="0" wp14:anchorId="5524339D" wp14:editId="68DCF356">
          <wp:extent cx="5759450" cy="592086"/>
          <wp:effectExtent l="0" t="0" r="0" b="0"/>
          <wp:docPr id="2" name="Picture 2" descr="C:\Users\ka157571\MyDocs\IEEE2014\ICC2018\ICC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157571\MyDocs\IEEE2014\ICC2018\ICC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FCB23A" w14:textId="77777777" w:rsidR="00DB4251" w:rsidRPr="00E95B20" w:rsidRDefault="00DB4251" w:rsidP="00DB42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35pt;height:12.35pt" o:bullet="t">
        <v:imagedata r:id="rId1" o:title="mso3B1"/>
      </v:shape>
    </w:pict>
  </w:numPicBullet>
  <w:abstractNum w:abstractNumId="0">
    <w:nsid w:val="09E42FCC"/>
    <w:multiLevelType w:val="hybridMultilevel"/>
    <w:tmpl w:val="6E8E96A8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20D07178"/>
    <w:multiLevelType w:val="hybridMultilevel"/>
    <w:tmpl w:val="B4CA21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C184E"/>
    <w:multiLevelType w:val="hybridMultilevel"/>
    <w:tmpl w:val="4E243768"/>
    <w:lvl w:ilvl="0" w:tplc="0F0E10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781C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EF6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C40C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28DF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04B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E5E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B2A4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0C42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F735F7"/>
    <w:multiLevelType w:val="hybridMultilevel"/>
    <w:tmpl w:val="43A232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A1CE8"/>
    <w:multiLevelType w:val="hybridMultilevel"/>
    <w:tmpl w:val="72243126"/>
    <w:lvl w:ilvl="0" w:tplc="08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3BC00061"/>
    <w:multiLevelType w:val="hybridMultilevel"/>
    <w:tmpl w:val="2A9C2C42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4C0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E68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400C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46C5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285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58C7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A0D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6F1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DD0609"/>
    <w:multiLevelType w:val="hybridMultilevel"/>
    <w:tmpl w:val="85AC89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778D1"/>
    <w:multiLevelType w:val="hybridMultilevel"/>
    <w:tmpl w:val="6164A812"/>
    <w:lvl w:ilvl="0" w:tplc="46EA1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28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4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E9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06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EF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A2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88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42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7DC6659"/>
    <w:multiLevelType w:val="hybridMultilevel"/>
    <w:tmpl w:val="E29ACAE0"/>
    <w:lvl w:ilvl="0" w:tplc="B7E09AEE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B2F66"/>
    <w:multiLevelType w:val="hybridMultilevel"/>
    <w:tmpl w:val="3FA890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328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4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E9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06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EF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A2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88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42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2AD4196"/>
    <w:multiLevelType w:val="hybridMultilevel"/>
    <w:tmpl w:val="1DBAB0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F040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AD0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A00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827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AE6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AFE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CC78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4E4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0E6C57"/>
    <w:multiLevelType w:val="hybridMultilevel"/>
    <w:tmpl w:val="7E0AA8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652EC"/>
    <w:multiLevelType w:val="hybridMultilevel"/>
    <w:tmpl w:val="D55836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D0046"/>
    <w:multiLevelType w:val="hybridMultilevel"/>
    <w:tmpl w:val="642A10EA"/>
    <w:lvl w:ilvl="0" w:tplc="4AB0945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1"/>
  </w:num>
  <w:num w:numId="5">
    <w:abstractNumId w:val="13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1C"/>
    <w:rsid w:val="000061D9"/>
    <w:rsid w:val="00006326"/>
    <w:rsid w:val="00013354"/>
    <w:rsid w:val="0001472C"/>
    <w:rsid w:val="00017E82"/>
    <w:rsid w:val="0002309E"/>
    <w:rsid w:val="000236CB"/>
    <w:rsid w:val="00031A48"/>
    <w:rsid w:val="00046228"/>
    <w:rsid w:val="00071323"/>
    <w:rsid w:val="00091EF8"/>
    <w:rsid w:val="000954A3"/>
    <w:rsid w:val="0009774E"/>
    <w:rsid w:val="000B4E26"/>
    <w:rsid w:val="000B53E6"/>
    <w:rsid w:val="000C2B5B"/>
    <w:rsid w:val="000D05E7"/>
    <w:rsid w:val="000D1E0A"/>
    <w:rsid w:val="000E3F14"/>
    <w:rsid w:val="000F3A44"/>
    <w:rsid w:val="0010310F"/>
    <w:rsid w:val="00117448"/>
    <w:rsid w:val="00125C5D"/>
    <w:rsid w:val="001368CD"/>
    <w:rsid w:val="00143AAB"/>
    <w:rsid w:val="00153E16"/>
    <w:rsid w:val="00160482"/>
    <w:rsid w:val="001915B2"/>
    <w:rsid w:val="001954D2"/>
    <w:rsid w:val="001A79A4"/>
    <w:rsid w:val="001B0022"/>
    <w:rsid w:val="001C3B53"/>
    <w:rsid w:val="001D164D"/>
    <w:rsid w:val="001D1D28"/>
    <w:rsid w:val="001D3CE2"/>
    <w:rsid w:val="00201EAE"/>
    <w:rsid w:val="00230734"/>
    <w:rsid w:val="00247A3E"/>
    <w:rsid w:val="00256710"/>
    <w:rsid w:val="00262DDB"/>
    <w:rsid w:val="0027477E"/>
    <w:rsid w:val="00275528"/>
    <w:rsid w:val="00277EBC"/>
    <w:rsid w:val="002A39B7"/>
    <w:rsid w:val="002B4C90"/>
    <w:rsid w:val="002D742A"/>
    <w:rsid w:val="002D7E93"/>
    <w:rsid w:val="002E2D72"/>
    <w:rsid w:val="002E336F"/>
    <w:rsid w:val="002E5D88"/>
    <w:rsid w:val="002F3F51"/>
    <w:rsid w:val="002F6C7A"/>
    <w:rsid w:val="003078E3"/>
    <w:rsid w:val="003263C8"/>
    <w:rsid w:val="00343B01"/>
    <w:rsid w:val="00346BD7"/>
    <w:rsid w:val="003633DE"/>
    <w:rsid w:val="0038798B"/>
    <w:rsid w:val="003900A0"/>
    <w:rsid w:val="003964E8"/>
    <w:rsid w:val="003C20F1"/>
    <w:rsid w:val="003D0D71"/>
    <w:rsid w:val="003D1910"/>
    <w:rsid w:val="003D2231"/>
    <w:rsid w:val="003D3048"/>
    <w:rsid w:val="003D3E58"/>
    <w:rsid w:val="003D4216"/>
    <w:rsid w:val="003D5B41"/>
    <w:rsid w:val="00415810"/>
    <w:rsid w:val="004249E7"/>
    <w:rsid w:val="004258AA"/>
    <w:rsid w:val="00457C2F"/>
    <w:rsid w:val="00460D50"/>
    <w:rsid w:val="00473273"/>
    <w:rsid w:val="00473BC0"/>
    <w:rsid w:val="00486C1A"/>
    <w:rsid w:val="00487F9D"/>
    <w:rsid w:val="00490499"/>
    <w:rsid w:val="00491873"/>
    <w:rsid w:val="004A2934"/>
    <w:rsid w:val="004B36D9"/>
    <w:rsid w:val="004E799C"/>
    <w:rsid w:val="00532F22"/>
    <w:rsid w:val="00537867"/>
    <w:rsid w:val="00540015"/>
    <w:rsid w:val="00555F96"/>
    <w:rsid w:val="00561434"/>
    <w:rsid w:val="00574ECA"/>
    <w:rsid w:val="005A1060"/>
    <w:rsid w:val="005A6D16"/>
    <w:rsid w:val="005C365F"/>
    <w:rsid w:val="005D12A8"/>
    <w:rsid w:val="005F08D7"/>
    <w:rsid w:val="006156B7"/>
    <w:rsid w:val="00617174"/>
    <w:rsid w:val="00626069"/>
    <w:rsid w:val="0064223B"/>
    <w:rsid w:val="00656C40"/>
    <w:rsid w:val="00663F1F"/>
    <w:rsid w:val="00666A86"/>
    <w:rsid w:val="006807D0"/>
    <w:rsid w:val="006A1B45"/>
    <w:rsid w:val="006B0CAE"/>
    <w:rsid w:val="006B7A1C"/>
    <w:rsid w:val="006D793F"/>
    <w:rsid w:val="006E4781"/>
    <w:rsid w:val="006F5C6F"/>
    <w:rsid w:val="00701798"/>
    <w:rsid w:val="00741FAC"/>
    <w:rsid w:val="0074317D"/>
    <w:rsid w:val="00762646"/>
    <w:rsid w:val="007732E5"/>
    <w:rsid w:val="00797295"/>
    <w:rsid w:val="00797A09"/>
    <w:rsid w:val="007D0987"/>
    <w:rsid w:val="007D264D"/>
    <w:rsid w:val="007D66F2"/>
    <w:rsid w:val="007D7621"/>
    <w:rsid w:val="00823DE3"/>
    <w:rsid w:val="0087453F"/>
    <w:rsid w:val="008755CA"/>
    <w:rsid w:val="00885D5A"/>
    <w:rsid w:val="008A5332"/>
    <w:rsid w:val="008B1B47"/>
    <w:rsid w:val="008C7B10"/>
    <w:rsid w:val="008D1E4B"/>
    <w:rsid w:val="008E20B6"/>
    <w:rsid w:val="008E79F8"/>
    <w:rsid w:val="008F1B48"/>
    <w:rsid w:val="0090597B"/>
    <w:rsid w:val="00910063"/>
    <w:rsid w:val="0096494C"/>
    <w:rsid w:val="00971C7B"/>
    <w:rsid w:val="009A4C1E"/>
    <w:rsid w:val="009A5E2C"/>
    <w:rsid w:val="009C5DCE"/>
    <w:rsid w:val="009D4AAB"/>
    <w:rsid w:val="009E20FE"/>
    <w:rsid w:val="00A04032"/>
    <w:rsid w:val="00A047A9"/>
    <w:rsid w:val="00A04F15"/>
    <w:rsid w:val="00A16FC1"/>
    <w:rsid w:val="00A271B7"/>
    <w:rsid w:val="00A30F3A"/>
    <w:rsid w:val="00A3687B"/>
    <w:rsid w:val="00A51A4A"/>
    <w:rsid w:val="00A52AF1"/>
    <w:rsid w:val="00A53708"/>
    <w:rsid w:val="00A539DF"/>
    <w:rsid w:val="00A57399"/>
    <w:rsid w:val="00A73F41"/>
    <w:rsid w:val="00A91D2B"/>
    <w:rsid w:val="00AA6C50"/>
    <w:rsid w:val="00AB579C"/>
    <w:rsid w:val="00AF18E4"/>
    <w:rsid w:val="00AF553C"/>
    <w:rsid w:val="00B01CF8"/>
    <w:rsid w:val="00B04009"/>
    <w:rsid w:val="00B05695"/>
    <w:rsid w:val="00B0587F"/>
    <w:rsid w:val="00B52251"/>
    <w:rsid w:val="00B72B7A"/>
    <w:rsid w:val="00B7508A"/>
    <w:rsid w:val="00B915DE"/>
    <w:rsid w:val="00BB6B91"/>
    <w:rsid w:val="00BE7A8E"/>
    <w:rsid w:val="00BF197C"/>
    <w:rsid w:val="00C11A2F"/>
    <w:rsid w:val="00C17402"/>
    <w:rsid w:val="00C23614"/>
    <w:rsid w:val="00C3565B"/>
    <w:rsid w:val="00C41CDA"/>
    <w:rsid w:val="00C41F82"/>
    <w:rsid w:val="00C559A7"/>
    <w:rsid w:val="00C622AE"/>
    <w:rsid w:val="00C746FC"/>
    <w:rsid w:val="00C753B4"/>
    <w:rsid w:val="00C76145"/>
    <w:rsid w:val="00C7638D"/>
    <w:rsid w:val="00CA6195"/>
    <w:rsid w:val="00CB4BB6"/>
    <w:rsid w:val="00CC6B13"/>
    <w:rsid w:val="00CD2C7D"/>
    <w:rsid w:val="00CE0749"/>
    <w:rsid w:val="00CF39EE"/>
    <w:rsid w:val="00CF764F"/>
    <w:rsid w:val="00D14CCD"/>
    <w:rsid w:val="00D16A9E"/>
    <w:rsid w:val="00D252BD"/>
    <w:rsid w:val="00D3302E"/>
    <w:rsid w:val="00D34A13"/>
    <w:rsid w:val="00D44029"/>
    <w:rsid w:val="00D47439"/>
    <w:rsid w:val="00D476CD"/>
    <w:rsid w:val="00D61F27"/>
    <w:rsid w:val="00D63009"/>
    <w:rsid w:val="00D96126"/>
    <w:rsid w:val="00DA1EE3"/>
    <w:rsid w:val="00DB4251"/>
    <w:rsid w:val="00DC15D1"/>
    <w:rsid w:val="00DF582A"/>
    <w:rsid w:val="00E00B34"/>
    <w:rsid w:val="00E05C7B"/>
    <w:rsid w:val="00E249BC"/>
    <w:rsid w:val="00E47CE7"/>
    <w:rsid w:val="00E653C0"/>
    <w:rsid w:val="00E719D1"/>
    <w:rsid w:val="00E81B79"/>
    <w:rsid w:val="00EA11CF"/>
    <w:rsid w:val="00EB30A9"/>
    <w:rsid w:val="00EC591F"/>
    <w:rsid w:val="00EF3325"/>
    <w:rsid w:val="00EF352E"/>
    <w:rsid w:val="00F01C52"/>
    <w:rsid w:val="00F07005"/>
    <w:rsid w:val="00F1142C"/>
    <w:rsid w:val="00F226C5"/>
    <w:rsid w:val="00F417C0"/>
    <w:rsid w:val="00F4278A"/>
    <w:rsid w:val="00FA6272"/>
    <w:rsid w:val="00FD69A7"/>
    <w:rsid w:val="00FE1842"/>
    <w:rsid w:val="00FE256F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AC4506"/>
  <w15:docId w15:val="{3215B0A9-1516-484F-A9A4-BDF569C5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A1C"/>
  </w:style>
  <w:style w:type="paragraph" w:styleId="Footer">
    <w:name w:val="footer"/>
    <w:basedOn w:val="Normal"/>
    <w:link w:val="FooterChar"/>
    <w:uiPriority w:val="99"/>
    <w:unhideWhenUsed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A1C"/>
  </w:style>
  <w:style w:type="character" w:customStyle="1" w:styleId="apple-style-span">
    <w:name w:val="apple-style-span"/>
    <w:basedOn w:val="DefaultParagraphFont"/>
    <w:rsid w:val="005A1060"/>
  </w:style>
  <w:style w:type="table" w:styleId="TableGrid">
    <w:name w:val="Table Grid"/>
    <w:basedOn w:val="TableNormal"/>
    <w:uiPriority w:val="59"/>
    <w:rsid w:val="003D30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9D1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971C7B"/>
  </w:style>
  <w:style w:type="paragraph" w:styleId="NormalWeb">
    <w:name w:val="Normal (Web)"/>
    <w:basedOn w:val="Normal"/>
    <w:uiPriority w:val="99"/>
    <w:semiHidden/>
    <w:unhideWhenUsed/>
    <w:rsid w:val="00E81B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2872">
                  <w:marLeft w:val="0"/>
                  <w:marRight w:val="0"/>
                  <w:marTop w:val="15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37866">
                          <w:marLeft w:val="0"/>
                          <w:marRight w:val="0"/>
                          <w:marTop w:val="0"/>
                          <w:marBottom w:val="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0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3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7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65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2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7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8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20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2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7EFAD-8A13-D940-8C5C-28837CC7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223</Words>
  <Characters>1274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Instituto Superior Tecnico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Antunes</dc:creator>
  <cp:lastModifiedBy>dmedhi</cp:lastModifiedBy>
  <cp:revision>7</cp:revision>
  <dcterms:created xsi:type="dcterms:W3CDTF">2017-07-24T17:22:00Z</dcterms:created>
  <dcterms:modified xsi:type="dcterms:W3CDTF">2017-10-05T05:33:00Z</dcterms:modified>
</cp:coreProperties>
</file>